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1A" w:rsidRDefault="0035151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151A" w:rsidRDefault="0035151A">
      <w:pPr>
        <w:pStyle w:val="ConsPlusNormal"/>
        <w:jc w:val="both"/>
        <w:outlineLvl w:val="0"/>
      </w:pPr>
    </w:p>
    <w:p w:rsidR="0035151A" w:rsidRDefault="0035151A">
      <w:pPr>
        <w:pStyle w:val="ConsPlusTitle"/>
        <w:jc w:val="center"/>
        <w:outlineLvl w:val="0"/>
      </w:pPr>
      <w:r>
        <w:t>АДМИНИСТРАЦИЯ ГОРОДА ОМСКА</w:t>
      </w:r>
    </w:p>
    <w:p w:rsidR="0035151A" w:rsidRDefault="0035151A">
      <w:pPr>
        <w:pStyle w:val="ConsPlusTitle"/>
        <w:jc w:val="center"/>
      </w:pPr>
    </w:p>
    <w:p w:rsidR="0035151A" w:rsidRDefault="0035151A">
      <w:pPr>
        <w:pStyle w:val="ConsPlusTitle"/>
        <w:jc w:val="center"/>
      </w:pPr>
      <w:r>
        <w:t>ПОСТАНОВЛЕНИЕ</w:t>
      </w:r>
    </w:p>
    <w:p w:rsidR="0035151A" w:rsidRDefault="0035151A">
      <w:pPr>
        <w:pStyle w:val="ConsPlusTitle"/>
        <w:jc w:val="center"/>
      </w:pPr>
      <w:r>
        <w:t>от 27 июня 2018 г. N 650-п</w:t>
      </w:r>
    </w:p>
    <w:p w:rsidR="0035151A" w:rsidRDefault="0035151A">
      <w:pPr>
        <w:pStyle w:val="ConsPlusTitle"/>
        <w:jc w:val="center"/>
      </w:pPr>
    </w:p>
    <w:p w:rsidR="0035151A" w:rsidRDefault="0035151A">
      <w:pPr>
        <w:pStyle w:val="ConsPlusTitle"/>
        <w:jc w:val="center"/>
      </w:pPr>
      <w:r>
        <w:t>ОБ ОБЕСПЕЧЕНИИ БЕСПЛАТНЫМ ДВУХРАЗОВЫМ ГОРЯЧИМ ПИТАНИЕМ</w:t>
      </w:r>
    </w:p>
    <w:p w:rsidR="0035151A" w:rsidRDefault="0035151A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35151A" w:rsidRDefault="0035151A">
      <w:pPr>
        <w:pStyle w:val="ConsPlusTitle"/>
        <w:jc w:val="center"/>
      </w:pPr>
      <w:r>
        <w:t>В БЮДЖЕТНЫХ ОБЩЕОБРАЗОВАТЕЛЬНЫХ УЧРЕЖДЕНИЯХ ГОРОДА ОМСКА</w:t>
      </w:r>
    </w:p>
    <w:p w:rsidR="0035151A" w:rsidRDefault="003515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515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151A" w:rsidRPr="0035151A" w:rsidRDefault="003515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5151A">
              <w:rPr>
                <w:b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5151A" w:rsidRPr="0035151A" w:rsidRDefault="003515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35151A">
              <w:rPr>
                <w:b/>
                <w:color w:val="392C69"/>
                <w:sz w:val="28"/>
                <w:szCs w:val="28"/>
              </w:rPr>
              <w:t xml:space="preserve">(в ред. Постановлений Администрации города Омска от 16.07.2018 </w:t>
            </w:r>
            <w:hyperlink r:id="rId5" w:history="1">
              <w:r w:rsidRPr="0035151A">
                <w:rPr>
                  <w:b/>
                  <w:color w:val="0000FF"/>
                  <w:sz w:val="28"/>
                  <w:szCs w:val="28"/>
                </w:rPr>
                <w:t>N 707-п</w:t>
              </w:r>
            </w:hyperlink>
            <w:r w:rsidRPr="0035151A">
              <w:rPr>
                <w:b/>
                <w:color w:val="392C69"/>
                <w:sz w:val="28"/>
                <w:szCs w:val="28"/>
              </w:rPr>
              <w:t>,</w:t>
            </w:r>
            <w:proofErr w:type="gramEnd"/>
          </w:p>
          <w:p w:rsidR="0035151A" w:rsidRPr="0035151A" w:rsidRDefault="003515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5151A">
              <w:rPr>
                <w:b/>
                <w:color w:val="392C69"/>
                <w:sz w:val="28"/>
                <w:szCs w:val="28"/>
              </w:rPr>
              <w:t xml:space="preserve">от 31.03.2020 </w:t>
            </w:r>
            <w:hyperlink r:id="rId6" w:history="1">
              <w:r w:rsidRPr="0035151A">
                <w:rPr>
                  <w:b/>
                  <w:color w:val="0000FF"/>
                  <w:sz w:val="28"/>
                  <w:szCs w:val="28"/>
                </w:rPr>
                <w:t>N 177-п</w:t>
              </w:r>
            </w:hyperlink>
            <w:r w:rsidRPr="0035151A">
              <w:rPr>
                <w:b/>
                <w:color w:val="392C69"/>
                <w:sz w:val="28"/>
                <w:szCs w:val="28"/>
                <w:highlight w:val="yellow"/>
              </w:rPr>
              <w:t xml:space="preserve">, от 16.07.2021 </w:t>
            </w:r>
            <w:hyperlink r:id="rId7" w:history="1">
              <w:r w:rsidRPr="0035151A">
                <w:rPr>
                  <w:b/>
                  <w:color w:val="0000FF"/>
                  <w:sz w:val="28"/>
                  <w:szCs w:val="28"/>
                  <w:highlight w:val="yellow"/>
                </w:rPr>
                <w:t>N 435-п</w:t>
              </w:r>
            </w:hyperlink>
            <w:r w:rsidRPr="0035151A">
              <w:rPr>
                <w:b/>
                <w:color w:val="392C69"/>
                <w:sz w:val="28"/>
                <w:szCs w:val="28"/>
              </w:rPr>
              <w:t>)</w:t>
            </w:r>
          </w:p>
        </w:tc>
      </w:tr>
    </w:tbl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руководствуясь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1. Утвердить:</w:t>
      </w:r>
    </w:p>
    <w:p w:rsidR="0035151A" w:rsidRDefault="0035151A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бесплатным двухразовым горячим питанием обучающихся с ограниченными возможностями здоровья в бюджетных общеобразовательных учреждениях города Омска согласно приложению N 1 к настоящему постановлению;</w:t>
      </w:r>
      <w:proofErr w:type="gramEnd"/>
    </w:p>
    <w:p w:rsidR="0035151A" w:rsidRDefault="0035151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w:anchor="P130" w:history="1">
        <w:r>
          <w:rPr>
            <w:color w:val="0000FF"/>
          </w:rPr>
          <w:t>Порядок</w:t>
        </w:r>
      </w:hyperlink>
      <w:r>
        <w:t xml:space="preserve"> выплаты денежной компенсации за обеспечение бесплатным двухразовым горячим питанием обучающихся с ограниченными возможностями здоровья в бюджетных общеобразовательных учреждениях города Омска согласно приложению N 2 к настоящему постановлению.</w:t>
      </w:r>
      <w:proofErr w:type="gramEnd"/>
    </w:p>
    <w:p w:rsidR="0035151A" w:rsidRDefault="0035151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16.07.2018 N 707-п)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2018 года.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right"/>
      </w:pPr>
      <w:r>
        <w:t>Мэр города Омска</w:t>
      </w:r>
    </w:p>
    <w:p w:rsidR="0035151A" w:rsidRDefault="0035151A">
      <w:pPr>
        <w:pStyle w:val="ConsPlusNormal"/>
        <w:jc w:val="right"/>
      </w:pPr>
      <w:r>
        <w:t>О.Н.Фадина</w:t>
      </w: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right"/>
        <w:outlineLvl w:val="0"/>
      </w:pPr>
      <w:r>
        <w:t>Приложение N 1</w:t>
      </w:r>
    </w:p>
    <w:p w:rsidR="0035151A" w:rsidRDefault="0035151A">
      <w:pPr>
        <w:pStyle w:val="ConsPlusNormal"/>
        <w:jc w:val="right"/>
      </w:pPr>
      <w:r>
        <w:t>к постановлению Администрации города Омска</w:t>
      </w:r>
    </w:p>
    <w:p w:rsidR="0035151A" w:rsidRDefault="0035151A">
      <w:pPr>
        <w:pStyle w:val="ConsPlusNormal"/>
        <w:jc w:val="right"/>
      </w:pPr>
      <w:r>
        <w:t>от 27 июня 2018 г. N 650-п</w:t>
      </w: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Title"/>
        <w:jc w:val="center"/>
      </w:pPr>
      <w:bookmarkStart w:id="0" w:name="P34"/>
      <w:bookmarkEnd w:id="0"/>
      <w:r>
        <w:t>ПОРЯДОК</w:t>
      </w:r>
    </w:p>
    <w:p w:rsidR="0035151A" w:rsidRDefault="0035151A">
      <w:pPr>
        <w:pStyle w:val="ConsPlusTitle"/>
        <w:jc w:val="center"/>
      </w:pPr>
      <w:r>
        <w:lastRenderedPageBreak/>
        <w:t>обеспечения бесплатным двухразовым горячим питанием</w:t>
      </w:r>
    </w:p>
    <w:p w:rsidR="0035151A" w:rsidRDefault="0035151A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35151A" w:rsidRDefault="0035151A">
      <w:pPr>
        <w:pStyle w:val="ConsPlusTitle"/>
        <w:jc w:val="center"/>
      </w:pPr>
      <w:r>
        <w:t>в бюджетных общеобразовательных учреждениях города Омска</w:t>
      </w:r>
    </w:p>
    <w:p w:rsidR="0035151A" w:rsidRDefault="003515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515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151A" w:rsidRDefault="00351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51A" w:rsidRDefault="003515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Омска от 16.07.2018 </w:t>
            </w:r>
            <w:hyperlink r:id="rId14" w:history="1">
              <w:r>
                <w:rPr>
                  <w:color w:val="0000FF"/>
                </w:rPr>
                <w:t>N 707-п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151A" w:rsidRDefault="0035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15" w:history="1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16" w:history="1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условия и процедуру обеспечения бесплатным двухразовым горячим питанием обучающихся с ограниченными возможностями здоровья (далее - обучающиеся), зачисленных в бюджетные общеобразовательные учреждения города Омска (далее - учреждения), осваивающих основные общеобразовательные программы, за исключением осваивающих основные общеобразовательные программы на дому, и не проживающих в учреждениях.</w:t>
      </w:r>
      <w:proofErr w:type="gramEnd"/>
    </w:p>
    <w:p w:rsidR="0035151A" w:rsidRDefault="0035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Обучающиеся обеспечиваются бесплатным двухразовым горячим питанием в соответствии с требованиями санитарно-эпидемиологического законодательства.</w:t>
      </w:r>
      <w:proofErr w:type="gramEnd"/>
    </w:p>
    <w:p w:rsidR="0035151A" w:rsidRDefault="0035151A">
      <w:pPr>
        <w:pStyle w:val="ConsPlusNormal"/>
        <w:spacing w:before="220"/>
        <w:ind w:firstLine="540"/>
        <w:jc w:val="both"/>
      </w:pPr>
      <w:r>
        <w:t>Один прием пищи из бесплатного двухразового горячего питания может быть заменен денежной компенсацией (далее - компенсация) в случае, если образовательная деятельность учреждения, организованная в соответствии с расписанием учебных занятий, не предполагает нахождение обучающегося в учреждении во время предоставления обучающимся второго приема пищи.</w:t>
      </w:r>
    </w:p>
    <w:p w:rsidR="0035151A" w:rsidRDefault="0035151A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3. В целях предоставления </w:t>
      </w:r>
      <w:proofErr w:type="gramStart"/>
      <w:r>
        <w:t>обучающемуся</w:t>
      </w:r>
      <w:proofErr w:type="gramEnd"/>
      <w:r>
        <w:t xml:space="preserve"> бесплатного двухразового горячего питания (далее - питание) один из родителей (законных представителей) обучающегося (далее - заявитель) вправе обратиться в учреждение с заявлением: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о предоставлении питания;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о предоставлении питания в виде одного приема пищи и выплаты компенсации.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Одновременно с заявлением, предусмотренным настоящим пунктом, заявитель представляет следующие документы: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заявителя;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2)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3) сведения о банковских реквизитах и номере лицевого счета банковского счета заявителя (при наличии).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4. В случае если от имени заявителя действует уполномоченное лицо (далее - представитель), кроме документов, указанных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настоящего Порядка,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5. Заявитель (его представитель) однократно подает заявление и документы, предусмотренные </w:t>
      </w:r>
      <w:hyperlink w:anchor="P47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 настоящего Порядка, на период действия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lastRenderedPageBreak/>
        <w:t xml:space="preserve">6. Копии документов, указанных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 настоящего Порядка, представляются заявителем, его представителем одновременно с предъявлением оригиналов.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7.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8. Заявления, предусмотренные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настоящего Порядка, поданные в учреждения с 1 по 20 число текущего месяца, рассматриваются руководителем учреждения не позднее пяти рабочих дней </w:t>
      </w:r>
      <w:proofErr w:type="gramStart"/>
      <w:r>
        <w:t>с даты подачи</w:t>
      </w:r>
      <w:proofErr w:type="gramEnd"/>
      <w:r>
        <w:t xml:space="preserve"> заявления.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В случае если указанные заявления поданы после 20 числа текущего месяца, то они подлежат рассмотрению руководителем учреждения в следующем месяце.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Если последний день указанного срока приходится на нерабочий день, то днем окончания срока считается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9. Руководитель учреждения издает правовой акт о предоставлении </w:t>
      </w:r>
      <w:proofErr w:type="gramStart"/>
      <w:r>
        <w:t>обучающемуся</w:t>
      </w:r>
      <w:proofErr w:type="gramEnd"/>
      <w:r>
        <w:t xml:space="preserve"> питания или питания в виде одного приема пищи и выплаты компенсации не позднее пяти рабочих дней со дня подачи заявления, указанного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настоящего Порядка, а также уведомляет о принятом решении заявителя в течение трех рабочих дней со дня издания правового акта.</w:t>
      </w:r>
    </w:p>
    <w:p w:rsidR="0035151A" w:rsidRDefault="0035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предоставлении </w:t>
      </w:r>
      <w:proofErr w:type="gramStart"/>
      <w:r>
        <w:t>обучающемуся</w:t>
      </w:r>
      <w:proofErr w:type="gramEnd"/>
      <w:r>
        <w:t xml:space="preserve"> питания или питания в виде одного приема пищи и выплаты компенсации заявитель извещается об этом письменно в трехдневный срок с указанием причины отказа.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10. Основанием для принятия руководителем учреждения решения об отказе в предоставлении </w:t>
      </w:r>
      <w:proofErr w:type="gramStart"/>
      <w:r>
        <w:t>обучающемуся</w:t>
      </w:r>
      <w:proofErr w:type="gramEnd"/>
      <w:r>
        <w:t xml:space="preserve"> питания или питания в виде одного приема пищи и выплаты компенсации является: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11. Размер компенсации рассчитывается с учетом фактического посещения обучающимся учреждения и стоимости одного приема пищи.</w:t>
      </w:r>
    </w:p>
    <w:p w:rsidR="0035151A" w:rsidRDefault="0035151A">
      <w:pPr>
        <w:pStyle w:val="ConsPlusNormal"/>
        <w:spacing w:before="220"/>
        <w:ind w:firstLine="540"/>
        <w:jc w:val="both"/>
      </w:pPr>
      <w:proofErr w:type="gramStart"/>
      <w:r>
        <w:t>В случае отказа обучающегося от одного из приемов пищи по различным причинам в день</w:t>
      </w:r>
      <w:proofErr w:type="gramEnd"/>
      <w:r>
        <w:t xml:space="preserve"> посещения учреждения выплата компенсации не производится при предоставлении обучающемуся двухразового горячего питания.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Замена питания в виде одного приема пищи на компенсацию не производится.</w:t>
      </w:r>
    </w:p>
    <w:p w:rsidR="0035151A" w:rsidRDefault="0035151A">
      <w:pPr>
        <w:pStyle w:val="ConsPlusNormal"/>
        <w:jc w:val="both"/>
      </w:pPr>
      <w:r>
        <w:t xml:space="preserve">(п. 11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11-1. В период реализации образовательных программ с применением электронного обучения и (или) дистанционных образовательных технологий в целях выполнения мероприятий, связанных с предотвращением распространения на территории города Омска новой </w:t>
      </w:r>
      <w:proofErr w:type="spellStart"/>
      <w:r>
        <w:t>коронавирусной</w:t>
      </w:r>
      <w:proofErr w:type="spellEnd"/>
      <w:r>
        <w:t xml:space="preserve"> инфекции (COVID-19), обеспечение питания заменяется денежной компенсацией.</w:t>
      </w:r>
    </w:p>
    <w:p w:rsidR="0035151A" w:rsidRDefault="0035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Руководитель учреждения издает правовой акт о выплате денежной компенсации, а также </w:t>
      </w:r>
      <w:r>
        <w:lastRenderedPageBreak/>
        <w:t>уведомляет о принятом решении родителя (законного заявителя) обучающегося в течение трех рабочих дней со дня его издания.</w:t>
      </w:r>
    </w:p>
    <w:p w:rsidR="0035151A" w:rsidRDefault="0035151A">
      <w:pPr>
        <w:pStyle w:val="ConsPlusNormal"/>
        <w:jc w:val="both"/>
      </w:pPr>
      <w:r>
        <w:t xml:space="preserve">(п. 11-1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31.03.2020 N 177-п)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12. Компенсация выплачивается заявителю ежемесячно путем перечисления на его лицевой банковский счет или через отделение почтовой связи по месту жительства (пребывания) заявителя (по его желанию) в течение 7 рабочих дней со дня принятия решения о выплате компенсации.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В случае изменения сведений о почтовом адресе места жительства (пребывания) или банковских реквизитах, номере лицевого банковского счета заявителя заявитель предоставляет необходимые сведения в учреждение в течение 10 дней с момента изменения данных сведений.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13. Основаниями для прекращения предоставления </w:t>
      </w:r>
      <w:proofErr w:type="gramStart"/>
      <w:r>
        <w:t>обучающемуся</w:t>
      </w:r>
      <w:proofErr w:type="gramEnd"/>
      <w:r>
        <w:t xml:space="preserve"> питания или питания в виде одного приема пищи и выплаты компенсации являются: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1) обращение одного из родителей (законных представителей) обучающегося с соответствующим заявлением;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2) истечение срока действия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3) прекращение образовательных отношений;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4" w:name="P87"/>
      <w:bookmarkEnd w:id="4"/>
      <w:r>
        <w:t>4) отобрание обучающегося у заявителя органом опеки и попечительства в случае угрозы жизни или здоровью обучающегося;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5) смерть </w:t>
      </w:r>
      <w:proofErr w:type="gramStart"/>
      <w:r>
        <w:t>обучающегося</w:t>
      </w:r>
      <w:proofErr w:type="gramEnd"/>
      <w:r>
        <w:t>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Предоставление </w:t>
      </w:r>
      <w:proofErr w:type="gramStart"/>
      <w:r>
        <w:t>обучающемуся</w:t>
      </w:r>
      <w:proofErr w:type="gramEnd"/>
      <w:r>
        <w:t xml:space="preserve"> питания или питания в виде одного приема пищи и выплаты компенсации в случаях, предусмотренных в </w:t>
      </w:r>
      <w:hyperlink w:anchor="P8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7" w:history="1">
        <w:r>
          <w:rPr>
            <w:color w:val="0000FF"/>
          </w:rPr>
          <w:t>4</w:t>
        </w:r>
      </w:hyperlink>
      <w:r>
        <w:t xml:space="preserve"> настоящего пункта, прекращается со дня наступления указанного обстоятельства.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Предоставление </w:t>
      </w:r>
      <w:proofErr w:type="gramStart"/>
      <w:r>
        <w:t>обучающемуся</w:t>
      </w:r>
      <w:proofErr w:type="gramEnd"/>
      <w:r>
        <w:t xml:space="preserve"> питания или питания в виде одного приема пищи и выплаты компенсации в случае, предусмотренном в </w:t>
      </w:r>
      <w:hyperlink w:anchor="P88" w:history="1">
        <w:r>
          <w:rPr>
            <w:color w:val="0000FF"/>
          </w:rPr>
          <w:t>подпункте 5</w:t>
        </w:r>
      </w:hyperlink>
      <w:r>
        <w:t xml:space="preserve"> настоящего пункта, прекращается с 1 числа месяца, следующего за месяцем, в котором стало известно о наступлении указанного события.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6" w:name="P93"/>
      <w:bookmarkEnd w:id="6"/>
      <w:r>
        <w:t xml:space="preserve">14. Основаниями для приостановления выплаты компенсации при предоставлении </w:t>
      </w:r>
      <w:proofErr w:type="gramStart"/>
      <w:r>
        <w:t>обучающемуся</w:t>
      </w:r>
      <w:proofErr w:type="gramEnd"/>
      <w:r>
        <w:t xml:space="preserve"> питания в виде одного приема пищи и выплаты компенсации являются: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лишение или ограничение родительских прав (прекращение прав и обязанностей опекуна или попечителя) заявителя, которому была предоставлена компенсация;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признание заявителя судом безвестно отсутствующим или объявление умершим;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3) смерть заявителя, которому была предоставлена компенсация;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4) признание заявителя судом недееспособным или ограничено дееспособным;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5) прекращение опеки или попечительства заявителя в отношении обучающегося;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6) усыновление </w:t>
      </w:r>
      <w:proofErr w:type="gramStart"/>
      <w:r>
        <w:t>обучающегося</w:t>
      </w:r>
      <w:proofErr w:type="gramEnd"/>
      <w:r>
        <w:t xml:space="preserve"> третьим лицом, не являющимся заявителем, которому была предоставлена компенсация.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lastRenderedPageBreak/>
        <w:t>В случае наступления обстоятельства, предусмотренного настоящим пунктом, выплата компенсации при предоставлении питания в виде одного приема пищи и выплаты компенсации приостанавливается с 1 числа месяца, следующего за месяцем, в котором наступило указанное событие.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Решение о приостановлении компенсации при предоставлении питания в виде одного приема пищи 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Учреждение направляет заявителю уведомление о приостановлении выплаты компенсации при предоставлении питания в виде одного приема пищи и выплаты компенсации в течение трех рабочих дней со дня принятия решения о приостановлении выплаты компенсации.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 принятия решения о приостановлении выплаты компенсации при предоставлении обучающемуся питания в виде одного приема пищи и выплаты компенсации по основанию, предусмотренному </w:t>
      </w:r>
      <w:hyperlink w:anchor="P93" w:history="1">
        <w:r>
          <w:rPr>
            <w:color w:val="0000FF"/>
          </w:rPr>
          <w:t>пунктом 14</w:t>
        </w:r>
      </w:hyperlink>
      <w:r>
        <w:t xml:space="preserve"> настоящего Порядка, обучающийся обеспечивается питанием до момента обращения в учреждение другого родителя (законного представителя) обучающегося (его представителя) с заявлением о предоставлении обучающемуся питания в виде одного приема пищи и выплаты компенсации заявителю.</w:t>
      </w:r>
      <w:proofErr w:type="gramEnd"/>
    </w:p>
    <w:p w:rsidR="0035151A" w:rsidRDefault="0035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16. Возобновление выплаты компенсации при предоставлении </w:t>
      </w:r>
      <w:proofErr w:type="gramStart"/>
      <w:r>
        <w:t>обучающемуся</w:t>
      </w:r>
      <w:proofErr w:type="gramEnd"/>
      <w:r>
        <w:t xml:space="preserve"> питания в виде одного приема пищи и выплаты компенсации осуществляется со дня, следующего за днем поступления соответствующего заявления в учреждение от другого родителя (законного представителя) обучающегося (его представителя) с приложением документов, предусмотренных </w:t>
      </w:r>
      <w:hyperlink w:anchor="P47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35151A" w:rsidRDefault="0035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Решение о возобновлении выплаты компенсации при предоставлении </w:t>
      </w:r>
      <w:proofErr w:type="gramStart"/>
      <w:r>
        <w:t>обучающемуся</w:t>
      </w:r>
      <w:proofErr w:type="gramEnd"/>
      <w:r>
        <w:t xml:space="preserve"> питания в виде одного приема пищи 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35151A" w:rsidRDefault="0035151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17. Обеспечение питанием осуществляется в пределах бюджетных ассигнований, предусмотренных на эти цели в бюджете города Омска, из расчета: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106,3 руб. на одного обучающегося 1 - 4 классов;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121,22 руб. на одного обучающегося 5 - 11 классов.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При этом стоимость одного приема пищи составляет: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60,71 руб. на одного обучающегося 1 - 4 классов;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65,00 руб. на одного обучающегося 5 - 11 классов.</w:t>
      </w:r>
    </w:p>
    <w:p w:rsidR="0035151A" w:rsidRDefault="0035151A">
      <w:pPr>
        <w:pStyle w:val="ConsPlusNormal"/>
        <w:jc w:val="both"/>
      </w:pPr>
      <w:r>
        <w:t xml:space="preserve">(п. 17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18. В случае представления заявителем (его представителем) документов, содержащих недостоверные сведения, бюджетные средства, затраченные на обеспечение питанием обучающихся, а также излишне выплаченные суммы заявителю, предусмотренные настоящим Порядком, подлежат возврату заявителем в бюджет города Омска в соответствии с действующим </w:t>
      </w:r>
      <w:r>
        <w:lastRenderedPageBreak/>
        <w:t>законодательством.</w:t>
      </w: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right"/>
        <w:outlineLvl w:val="0"/>
      </w:pPr>
      <w:r>
        <w:t>Приложение N 2</w:t>
      </w:r>
    </w:p>
    <w:p w:rsidR="0035151A" w:rsidRDefault="0035151A">
      <w:pPr>
        <w:pStyle w:val="ConsPlusNormal"/>
        <w:jc w:val="right"/>
      </w:pPr>
      <w:r>
        <w:t>к постановлению Администрации города Омска</w:t>
      </w:r>
    </w:p>
    <w:p w:rsidR="0035151A" w:rsidRDefault="0035151A">
      <w:pPr>
        <w:pStyle w:val="ConsPlusNormal"/>
        <w:jc w:val="right"/>
      </w:pPr>
      <w:r>
        <w:t>от 27 июня 2018 г. N 650-п</w:t>
      </w: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Title"/>
        <w:jc w:val="center"/>
      </w:pPr>
      <w:bookmarkStart w:id="7" w:name="P130"/>
      <w:bookmarkEnd w:id="7"/>
      <w:r>
        <w:t>ПОРЯДОК</w:t>
      </w:r>
    </w:p>
    <w:p w:rsidR="0035151A" w:rsidRDefault="0035151A">
      <w:pPr>
        <w:pStyle w:val="ConsPlusTitle"/>
        <w:jc w:val="center"/>
      </w:pPr>
      <w:r>
        <w:t xml:space="preserve">выплаты денежной компенсации за обеспечение </w:t>
      </w:r>
      <w:proofErr w:type="gramStart"/>
      <w:r>
        <w:t>бесплатным</w:t>
      </w:r>
      <w:proofErr w:type="gramEnd"/>
    </w:p>
    <w:p w:rsidR="0035151A" w:rsidRDefault="0035151A">
      <w:pPr>
        <w:pStyle w:val="ConsPlusTitle"/>
        <w:jc w:val="center"/>
      </w:pPr>
      <w:r>
        <w:t xml:space="preserve">двухразовым горячим питанием </w:t>
      </w:r>
      <w:proofErr w:type="gramStart"/>
      <w:r>
        <w:t>обучающихся</w:t>
      </w:r>
      <w:proofErr w:type="gramEnd"/>
      <w:r>
        <w:t xml:space="preserve"> с ограниченными</w:t>
      </w:r>
    </w:p>
    <w:p w:rsidR="0035151A" w:rsidRDefault="0035151A">
      <w:pPr>
        <w:pStyle w:val="ConsPlusTitle"/>
        <w:jc w:val="center"/>
      </w:pPr>
      <w:r>
        <w:t xml:space="preserve">возможностями здоровья в </w:t>
      </w:r>
      <w:proofErr w:type="gramStart"/>
      <w:r>
        <w:t>бюджетных</w:t>
      </w:r>
      <w:proofErr w:type="gramEnd"/>
      <w:r>
        <w:t xml:space="preserve"> общеобразовательных</w:t>
      </w:r>
    </w:p>
    <w:p w:rsidR="0035151A" w:rsidRDefault="0035151A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города Омска</w:t>
      </w:r>
    </w:p>
    <w:p w:rsidR="0035151A" w:rsidRDefault="003515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515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151A" w:rsidRDefault="00351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51A" w:rsidRDefault="0035151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16.07.2018 N 707-п;</w:t>
            </w:r>
          </w:p>
          <w:p w:rsidR="0035151A" w:rsidRDefault="0035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16.07.2021 N 435-п)</w:t>
            </w:r>
          </w:p>
        </w:tc>
      </w:tr>
    </w:tbl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ind w:firstLine="540"/>
        <w:jc w:val="both"/>
      </w:pPr>
      <w:r>
        <w:t xml:space="preserve">1. Настоящий Порядок определяет условия и процедуру предоставления денежной компенсации за обеспечение бесплатным двухразовым горячим питанием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зачисленных в бюджетные общеобразовательные учреждения города Омска и осваивающих основные общеобразовательные программы на дому (далее соответственно - компенсация, питание, обучающийся, учреждение).</w:t>
      </w:r>
    </w:p>
    <w:p w:rsidR="0035151A" w:rsidRDefault="0035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8" w:name="P141"/>
      <w:bookmarkEnd w:id="8"/>
      <w:r>
        <w:t xml:space="preserve">2. В целях предоставления </w:t>
      </w:r>
      <w:proofErr w:type="gramStart"/>
      <w:r>
        <w:t>обучающемуся</w:t>
      </w:r>
      <w:proofErr w:type="gramEnd"/>
      <w:r>
        <w:t xml:space="preserve"> питания один из родителей (законных представителей) обучающегося (далее - заявитель) обращается в учреждение с заявлением о выплате компенсации и представляет следующие документы: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заявителя;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2)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3) сведения о банковских реквизитах и номере лицевого счета банковского счета заявителя (при наличии).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9" w:name="P145"/>
      <w:bookmarkEnd w:id="9"/>
      <w:r>
        <w:t xml:space="preserve">3. В случае если от имени заявителя действует уполномоченное лицо (далее - представитель), кроме документов, указанных в </w:t>
      </w:r>
      <w:hyperlink w:anchor="P141" w:history="1">
        <w:r>
          <w:rPr>
            <w:color w:val="0000FF"/>
          </w:rPr>
          <w:t>пункте 2</w:t>
        </w:r>
      </w:hyperlink>
      <w:r>
        <w:t xml:space="preserve"> настоящего Порядка,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4. Заявитель (его представитель) однократно подает заявление и документы, предусмотренные </w:t>
      </w:r>
      <w:hyperlink w:anchor="P141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45" w:history="1">
        <w:r>
          <w:rPr>
            <w:color w:val="0000FF"/>
          </w:rPr>
          <w:t>3</w:t>
        </w:r>
      </w:hyperlink>
      <w:r>
        <w:t xml:space="preserve"> настоящего Порядка, на период действия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5. Копии документов, указанных в </w:t>
      </w:r>
      <w:hyperlink w:anchor="P141" w:history="1">
        <w:r>
          <w:rPr>
            <w:color w:val="0000FF"/>
          </w:rPr>
          <w:t>пунктах 2</w:t>
        </w:r>
      </w:hyperlink>
      <w:r>
        <w:t xml:space="preserve">, </w:t>
      </w:r>
      <w:hyperlink w:anchor="P145" w:history="1">
        <w:r>
          <w:rPr>
            <w:color w:val="0000FF"/>
          </w:rPr>
          <w:t>3</w:t>
        </w:r>
      </w:hyperlink>
      <w:r>
        <w:t xml:space="preserve"> настоящего Порядка, представляются заявителем, его представителем одновременно с предъявлением оригиналов.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6.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lastRenderedPageBreak/>
        <w:t xml:space="preserve">7. Заявления о выплате компенсации, поданные в учреждения с 1 по 20 число текущего месяца, рассматриваются руководителем учреждения не позднее пяти рабочих дней </w:t>
      </w:r>
      <w:proofErr w:type="gramStart"/>
      <w:r>
        <w:t>с даты подачи</w:t>
      </w:r>
      <w:proofErr w:type="gramEnd"/>
      <w:r>
        <w:t xml:space="preserve"> заявления. Заявления о выплате компенсации, поданные после 20 числа текущего месяца, рассматриваются руководителем учреждения в следующем месяце.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Если последний день указанного срока приходится на нерабочий день, то днем окончания срока считается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8. Руководитель учреждения издает правовой акт о выплате компенсации, а также уведомляет о принятом решении заявителя в течение трех рабочих дней со дня его издания.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В случае принятия решения об отказе в выплате компенсации заявитель извещается об этом письменно в трехдневный срок с указанием причины отказа.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9. Основанием для принятия руководителем учреждения решения об отказе в выплате компенсации является: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141" w:history="1">
        <w:r>
          <w:rPr>
            <w:color w:val="0000FF"/>
          </w:rPr>
          <w:t>пунктах 2</w:t>
        </w:r>
      </w:hyperlink>
      <w:r>
        <w:t xml:space="preserve">, </w:t>
      </w:r>
      <w:hyperlink w:anchor="P145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10. Компенсация предоставляется на срок действия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и выплачивается заявителю ежемесячно путем перечисления на его лицевой банковский счет или через отделение почтовой связи по месту жительства (пребывания) заявителя (по его желанию) в течение 7 рабочих дней со дня принятия решения о выплате компенсации.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В случае изменения сведений о почтовом адресе места жительства (пребывания) или банковских реквизитах, номере лицевого банковского счета заявителя заявитель предоставляет необходимые сведения в учреждение в течение 10 дней с момента изменения данных сведений.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11. Основаниями для прекращения выплаты компенсации являются: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10" w:name="P159"/>
      <w:bookmarkEnd w:id="10"/>
      <w:r>
        <w:t>1) обращение заявителя (его представителя) с заявлением о прекращении выплаты компенсации;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2) истечение срока действия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3) прекращение образовательных отношений;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11" w:name="P162"/>
      <w:bookmarkEnd w:id="11"/>
      <w:r>
        <w:t>4) отобрание обучающегося у заявителя органом опеки и попечительства в случае угрозы жизни или здоровью обучающегося.</w:t>
      </w:r>
    </w:p>
    <w:p w:rsidR="0035151A" w:rsidRDefault="0035151A">
      <w:pPr>
        <w:pStyle w:val="ConsPlusNormal"/>
        <w:spacing w:before="220"/>
        <w:ind w:firstLine="540"/>
        <w:jc w:val="both"/>
      </w:pPr>
      <w:bookmarkStart w:id="12" w:name="P163"/>
      <w:bookmarkEnd w:id="12"/>
      <w:r>
        <w:t xml:space="preserve">5) смерть </w:t>
      </w:r>
      <w:proofErr w:type="gramStart"/>
      <w:r>
        <w:t>обучающегося</w:t>
      </w:r>
      <w:proofErr w:type="gramEnd"/>
      <w:r>
        <w:t>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Выплата компенсации в случаях, предусмотренных в </w:t>
      </w:r>
      <w:hyperlink w:anchor="P159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62" w:history="1">
        <w:r>
          <w:rPr>
            <w:color w:val="0000FF"/>
          </w:rPr>
          <w:t>4</w:t>
        </w:r>
      </w:hyperlink>
      <w:r>
        <w:t xml:space="preserve"> настоящего пункта, прекращается со дня наступления указанного обстоятельства.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Выплата компенсации в случае, предусмотренном в </w:t>
      </w:r>
      <w:hyperlink w:anchor="P163" w:history="1">
        <w:r>
          <w:rPr>
            <w:color w:val="0000FF"/>
          </w:rPr>
          <w:t>подпункте 5</w:t>
        </w:r>
      </w:hyperlink>
      <w:r>
        <w:t xml:space="preserve"> настоящего пункта, прекращается с 1 числа месяца, следующего за месяцем, в котором стало известно о наступлении указанного события.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Решение о прекращении выплаты компенсации принимается руководителем учреждения в форме правового акта не позднее трех рабочих дней со дня наступления обстоятельств, предусмотренных настоящим пунктом.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lastRenderedPageBreak/>
        <w:t>Учреждение в течение трех рабочих дней направляет заявителю уведомление о прекращении выплаты компенсации со дня принятия решения о прекращении выплаты компенсации.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12. Основаниями для приостановления выплаты компенсации являются: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лишение или ограничение родительских прав (прекращение прав и обязанностей опекуна или попечителя) заявителя, которому была предоставлена выплата компенсации;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признание заявителя судом безвестно отсутствующим или объявление умершим;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3) смерть заявителя, которому была предоставлена выплата компенсации;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4) признание заявителя судом недееспособным или ограничено дееспособным;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6) прекращение опеки или попечительства заявителя в отношении обучающегося;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7) усыновление </w:t>
      </w:r>
      <w:proofErr w:type="gramStart"/>
      <w:r>
        <w:t>обучающегося</w:t>
      </w:r>
      <w:proofErr w:type="gramEnd"/>
      <w:r>
        <w:t xml:space="preserve"> третьим лицом, не являющимся заявителем, которому была предоставлена выплата компенсации.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указанное событие.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Решение о приостановлении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Учреждение направляет заявителю уведомление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13. В случае принятия решения о приостановлении компенсации и обращения другого родителя (законного представителя) обучающегося (его представителя) с заявлением о выплате компенсации учреждение в течение 7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Возобновление выплаты компенсации осуществляется со дня, следующего за днем поступления соответствующего заявления в учреждение от другого родителя (законного представителя) обучающегося (его представителя) с приложением документов, предусмотренных </w:t>
      </w:r>
      <w:hyperlink w:anchor="P141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45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Решение о возобновлении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Размер компенсации рассчитывается с учетом учебного плана исходя из учебной недельной нагрузки при условии организации обучения по состоянию здоровья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предоставленных заявителем (его представителем) подтверждающих документов.</w:t>
      </w:r>
      <w:proofErr w:type="gramEnd"/>
    </w:p>
    <w:p w:rsidR="0035151A" w:rsidRDefault="0035151A">
      <w:pPr>
        <w:pStyle w:val="ConsPlusNormal"/>
        <w:spacing w:before="220"/>
        <w:ind w:firstLine="540"/>
        <w:jc w:val="both"/>
      </w:pPr>
      <w:r>
        <w:t>15. Выплата компенсации при предоставлении питания осуществляется в пределах бюджетных ассигнований, предусмотренных на эти цели в бюджете города Омска, из расчета: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106,3 руб. на одного обучающегося 1 - 4 классов;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lastRenderedPageBreak/>
        <w:t>2) 121,22 руб. на одного обучающегося 5 - 11 классов.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Выплата компенсации при предоставлении питания в виде одного приема пищи осуществляется в пределах бюджетных ассигнований, предусмотренных на эти цели в бюджете города Омска, из расчета: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1) 45,59 руб. на одного обучающегося 1 - 4 классов;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2) 56,22 на одного обучающегося 5 - 11 классов.</w:t>
      </w:r>
    </w:p>
    <w:p w:rsidR="0035151A" w:rsidRDefault="0035151A">
      <w:pPr>
        <w:pStyle w:val="ConsPlusNormal"/>
        <w:jc w:val="both"/>
      </w:pPr>
      <w:r>
        <w:t xml:space="preserve">(п. 15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16.07.2021 N 435-п)</w:t>
      </w:r>
    </w:p>
    <w:p w:rsidR="0035151A" w:rsidRDefault="0035151A">
      <w:pPr>
        <w:pStyle w:val="ConsPlusNormal"/>
        <w:spacing w:before="220"/>
        <w:ind w:firstLine="540"/>
        <w:jc w:val="both"/>
      </w:pPr>
      <w:r>
        <w:t>16. Компенсация, выплаченная заявителю на основании представленных им документов, содержащих недостоверные сведения, влияющих на назначение компенсации, а также излишне выплаченная заявителю сумма компенсации подлежит возврату заявителем в бюджет города Омска в соответствии с действующим законодательством.</w:t>
      </w: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jc w:val="both"/>
      </w:pPr>
    </w:p>
    <w:p w:rsidR="0035151A" w:rsidRDefault="003515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6FB" w:rsidRDefault="005E46FB"/>
    <w:sectPr w:rsidR="005E46FB" w:rsidSect="0010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151A"/>
    <w:rsid w:val="001875AE"/>
    <w:rsid w:val="00251021"/>
    <w:rsid w:val="0035151A"/>
    <w:rsid w:val="005E46FB"/>
    <w:rsid w:val="00721D95"/>
    <w:rsid w:val="00997FEF"/>
    <w:rsid w:val="00CD4681"/>
    <w:rsid w:val="00E9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1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27689BFA67488DE20DBD116E046A9358BA627323C5912ED0A77862795F8F72086B3A0F9E1EEACF726BA2F8D500C7FCEAC2FF288187E68z8l8H" TargetMode="External"/><Relationship Id="rId13" Type="http://schemas.openxmlformats.org/officeDocument/2006/relationships/hyperlink" Target="consultantplus://offline/ref=72A27689BFA67488DE20DBC7158C19A03E88F12B343B5347B25871D178C5FEA260C6B5F5BAA4E3A9F32DEE7EC10E552C8EE722F892047E629763EB20z2l3H" TargetMode="External"/><Relationship Id="rId18" Type="http://schemas.openxmlformats.org/officeDocument/2006/relationships/hyperlink" Target="consultantplus://offline/ref=72A27689BFA67488DE20DBC7158C19A03E88F12B343E5B46B95A71D178C5FEA260C6B5F5BAA4E3A9F32DEE7FC90E552C8EE722F892047E629763EB20z2l3H" TargetMode="External"/><Relationship Id="rId26" Type="http://schemas.openxmlformats.org/officeDocument/2006/relationships/hyperlink" Target="consultantplus://offline/ref=72A27689BFA67488DE20DBC7158C19A03E88F12B343E5B46B95A71D178C5FEA260C6B5F5BAA4E3A9F32DEE7CCA0E552C8EE722F892047E629763EB20z2l3H" TargetMode="External"/><Relationship Id="rId39" Type="http://schemas.openxmlformats.org/officeDocument/2006/relationships/hyperlink" Target="consultantplus://offline/ref=72A27689BFA67488DE20DBC7158C19A03E88F12B343B5347B25871D178C5FEA260C6B5F5BAA4E3A9F32DEE7FCA0E552C8EE722F892047E629763EB20z2l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A27689BFA67488DE20DBC7158C19A03E88F12B343E5B46B95A71D178C5FEA260C6B5F5BAA4E3A9F32DEE7FCE0E552C8EE722F892047E629763EB20z2l3H" TargetMode="External"/><Relationship Id="rId34" Type="http://schemas.openxmlformats.org/officeDocument/2006/relationships/hyperlink" Target="consultantplus://offline/ref=72A27689BFA67488DE20DBC7158C19A03E88F12B343E5B46B95A71D178C5FEA260C6B5F5BAA4E3A9F32DEE7CCD0E552C8EE722F892047E629763EB20z2l3H" TargetMode="External"/><Relationship Id="rId42" Type="http://schemas.openxmlformats.org/officeDocument/2006/relationships/hyperlink" Target="consultantplus://offline/ref=72A27689BFA67488DE20DBC7158C19A03E88F12B343E5B46B95A71D178C5FEA260C6B5F5BAA4E3A9F32DEE7DCE0E552C8EE722F892047E629763EB20z2l3H" TargetMode="External"/><Relationship Id="rId7" Type="http://schemas.openxmlformats.org/officeDocument/2006/relationships/hyperlink" Target="consultantplus://offline/ref=72A27689BFA67488DE20DBC7158C19A03E88F12B343E5B46B95A71D178C5FEA260C6B5F5BAA4E3A9F32DEE7ECC0E552C8EE722F892047E629763EB20z2l3H" TargetMode="External"/><Relationship Id="rId12" Type="http://schemas.openxmlformats.org/officeDocument/2006/relationships/hyperlink" Target="consultantplus://offline/ref=72A27689BFA67488DE20DBC7158C19A03E88F12B343E5B46B95A71D178C5FEA260C6B5F5BAA4E3A9F32DEE7ECE0E552C8EE722F892047E629763EB20z2l3H" TargetMode="External"/><Relationship Id="rId17" Type="http://schemas.openxmlformats.org/officeDocument/2006/relationships/hyperlink" Target="consultantplus://offline/ref=72A27689BFA67488DE20DBC7158C19A03E88F12B343E5B46B95A71D178C5FEA260C6B5F5BAA4E3A9F32DEE7EC00E552C8EE722F892047E629763EB20z2l3H" TargetMode="External"/><Relationship Id="rId25" Type="http://schemas.openxmlformats.org/officeDocument/2006/relationships/hyperlink" Target="consultantplus://offline/ref=72A27689BFA67488DE20DBC7158C19A03E88F12B343E5B46B95A71D178C5FEA260C6B5F5BAA4E3A9F32DEE7FC00E552C8EE722F892047E629763EB20z2l3H" TargetMode="External"/><Relationship Id="rId33" Type="http://schemas.openxmlformats.org/officeDocument/2006/relationships/hyperlink" Target="consultantplus://offline/ref=72A27689BFA67488DE20DBC7158C19A03E88F12B343E5B46B95A71D178C5FEA260C6B5F5BAA4E3A9F32DEE7CCD0E552C8EE722F892047E629763EB20z2l3H" TargetMode="External"/><Relationship Id="rId38" Type="http://schemas.openxmlformats.org/officeDocument/2006/relationships/hyperlink" Target="consultantplus://offline/ref=72A27689BFA67488DE20DBC7158C19A03E88F12B343E5B46B95A71D178C5FEA260C6B5F5BAA4E3A9F32DEE7CC10E552C8EE722F892047E629763EB20z2l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A27689BFA67488DE20DBC7158C19A03E88F12B343E5B46B95A71D178C5FEA260C6B5F5BAA4E3A9F32DEE7EC10E552C8EE722F892047E629763EB20z2l3H" TargetMode="External"/><Relationship Id="rId20" Type="http://schemas.openxmlformats.org/officeDocument/2006/relationships/hyperlink" Target="consultantplus://offline/ref=72A27689BFA67488DE20DBC7158C19A03E88F12B343E5B46B95A71D178C5FEA260C6B5F5BAA4E3A9F32DEE7FCC0E552C8EE722F892047E629763EB20z2l3H" TargetMode="External"/><Relationship Id="rId29" Type="http://schemas.openxmlformats.org/officeDocument/2006/relationships/hyperlink" Target="consultantplus://offline/ref=72A27689BFA67488DE20DBC7158C19A03E88F12B343E5B46B95A71D178C5FEA260C6B5F5BAA4E3A9F32DEE7FC10E552C8EE722F892047E629763EB20z2l3H" TargetMode="External"/><Relationship Id="rId41" Type="http://schemas.openxmlformats.org/officeDocument/2006/relationships/hyperlink" Target="consultantplus://offline/ref=72A27689BFA67488DE20DBC7158C19A03E88F12B343E5B46B95A71D178C5FEA260C6B5F5BAA4E3A9F32DEE7DCF0E552C8EE722F892047E629763EB20z2l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27689BFA67488DE20DBC7158C19A03E88F12B343D5046B65871D178C5FEA260C6B5F5BAA4E3A9F32DEE7ECC0E552C8EE722F892047E629763EB20z2l3H" TargetMode="External"/><Relationship Id="rId11" Type="http://schemas.openxmlformats.org/officeDocument/2006/relationships/hyperlink" Target="consultantplus://offline/ref=72A27689BFA67488DE20DBC7158C19A03E88F12B343E5B46B95A71D178C5FEA260C6B5F5BAA4E3A9F32DEE7ECE0E552C8EE722F892047E629763EB20z2l3H" TargetMode="External"/><Relationship Id="rId24" Type="http://schemas.openxmlformats.org/officeDocument/2006/relationships/hyperlink" Target="consultantplus://offline/ref=72A27689BFA67488DE20DBC7158C19A03E88F12B343E5B46B95A71D178C5FEA260C6B5F5BAA4E3A9F32DEE7FC10E552C8EE722F892047E629763EB20z2l3H" TargetMode="External"/><Relationship Id="rId32" Type="http://schemas.openxmlformats.org/officeDocument/2006/relationships/hyperlink" Target="consultantplus://offline/ref=72A27689BFA67488DE20DBC7158C19A03E88F12B343E5B46B95A71D178C5FEA260C6B5F5BAA4E3A9F32DEE7CCD0E552C8EE722F892047E629763EB20z2l3H" TargetMode="External"/><Relationship Id="rId37" Type="http://schemas.openxmlformats.org/officeDocument/2006/relationships/hyperlink" Target="consultantplus://offline/ref=72A27689BFA67488DE20DBC7158C19A03E88F12B343E5B46B95A71D178C5FEA260C6B5F5BAA4E3A9F32DEE7CCE0E552C8EE722F892047E629763EB20z2l3H" TargetMode="External"/><Relationship Id="rId40" Type="http://schemas.openxmlformats.org/officeDocument/2006/relationships/hyperlink" Target="consultantplus://offline/ref=72A27689BFA67488DE20DBC7158C19A03E88F12B343E5B46B95A71D178C5FEA260C6B5F5BAA4E3A9F32DEE7DCC0E552C8EE722F892047E629763EB20z2l3H" TargetMode="External"/><Relationship Id="rId5" Type="http://schemas.openxmlformats.org/officeDocument/2006/relationships/hyperlink" Target="consultantplus://offline/ref=72A27689BFA67488DE20DBC7158C19A03E88F12B343B5347B25871D178C5FEA260C6B5F5BAA4E3A9F32DEE7ECC0E552C8EE722F892047E629763EB20z2l3H" TargetMode="External"/><Relationship Id="rId15" Type="http://schemas.openxmlformats.org/officeDocument/2006/relationships/hyperlink" Target="consultantplus://offline/ref=72A27689BFA67488DE20DBC7158C19A03E88F12B343D5046B65871D178C5FEA260C6B5F5BAA4E3A9F32DEE7ECC0E552C8EE722F892047E629763EB20z2l3H" TargetMode="External"/><Relationship Id="rId23" Type="http://schemas.openxmlformats.org/officeDocument/2006/relationships/hyperlink" Target="consultantplus://offline/ref=72A27689BFA67488DE20DBC7158C19A03E88F12B343E5B46B95A71D178C5FEA260C6B5F5BAA4E3A9F32DEE7FC10E552C8EE722F892047E629763EB20z2l3H" TargetMode="External"/><Relationship Id="rId28" Type="http://schemas.openxmlformats.org/officeDocument/2006/relationships/hyperlink" Target="consultantplus://offline/ref=72A27689BFA67488DE20DBC7158C19A03E88F12B343E5B46B95A71D178C5FEA260C6B5F5BAA4E3A9F32DEE7FC10E552C8EE722F892047E629763EB20z2l3H" TargetMode="External"/><Relationship Id="rId36" Type="http://schemas.openxmlformats.org/officeDocument/2006/relationships/hyperlink" Target="consultantplus://offline/ref=72A27689BFA67488DE20DBC7158C19A03E88F12B343E5B46B95A71D178C5FEA260C6B5F5BAA4E3A9F32DEE7CCE0E552C8EE722F892047E629763EB20z2l3H" TargetMode="External"/><Relationship Id="rId10" Type="http://schemas.openxmlformats.org/officeDocument/2006/relationships/hyperlink" Target="consultantplus://offline/ref=72A27689BFA67488DE20DBC7158C19A03E88F12B343F5247B45671D178C5FEA260C6B5F5BAA4E3A9F32DE877CA0E552C8EE722F892047E629763EB20z2l3H" TargetMode="External"/><Relationship Id="rId19" Type="http://schemas.openxmlformats.org/officeDocument/2006/relationships/hyperlink" Target="consultantplus://offline/ref=72A27689BFA67488DE20DBC7158C19A03E88F12B343E5B46B95A71D178C5FEA260C6B5F5BAA4E3A9F32DEE7FCD0E552C8EE722F892047E629763EB20z2l3H" TargetMode="External"/><Relationship Id="rId31" Type="http://schemas.openxmlformats.org/officeDocument/2006/relationships/hyperlink" Target="consultantplus://offline/ref=72A27689BFA67488DE20DBC7158C19A03E88F12B343E5B46B95A71D178C5FEA260C6B5F5BAA4E3A9F32DEE7CCD0E552C8EE722F892047E629763EB20z2l3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A27689BFA67488DE20DBD116E046A9358BA627363F5912ED0A77862795F8F73286EBACFBE4F0A8FB33EC7ECBz0l4H" TargetMode="External"/><Relationship Id="rId14" Type="http://schemas.openxmlformats.org/officeDocument/2006/relationships/hyperlink" Target="consultantplus://offline/ref=72A27689BFA67488DE20DBC7158C19A03E88F12B343B5347B25871D178C5FEA260C6B5F5BAA4E3A9F32DEE7FCB0E552C8EE722F892047E629763EB20z2l3H" TargetMode="External"/><Relationship Id="rId22" Type="http://schemas.openxmlformats.org/officeDocument/2006/relationships/hyperlink" Target="consultantplus://offline/ref=72A27689BFA67488DE20DBC7158C19A03E88F12B343E5B46B95A71D178C5FEA260C6B5F5BAA4E3A9F32DEE7FC10E552C8EE722F892047E629763EB20z2l3H" TargetMode="External"/><Relationship Id="rId27" Type="http://schemas.openxmlformats.org/officeDocument/2006/relationships/hyperlink" Target="consultantplus://offline/ref=72A27689BFA67488DE20DBC7158C19A03E88F12B343D5046B65871D178C5FEA260C6B5F5BAA4E3A9F32DEE7ECC0E552C8EE722F892047E629763EB20z2l3H" TargetMode="External"/><Relationship Id="rId30" Type="http://schemas.openxmlformats.org/officeDocument/2006/relationships/hyperlink" Target="consultantplus://offline/ref=72A27689BFA67488DE20DBC7158C19A03E88F12B343E5B46B95A71D178C5FEA260C6B5F5BAA4E3A9F32DEE7FC10E552C8EE722F892047E629763EB20z2l3H" TargetMode="External"/><Relationship Id="rId35" Type="http://schemas.openxmlformats.org/officeDocument/2006/relationships/hyperlink" Target="consultantplus://offline/ref=72A27689BFA67488DE20DBC7158C19A03E88F12B343E5B46B95A71D178C5FEA260C6B5F5BAA4E3A9F32DEE7CCC0E552C8EE722F892047E629763EB20z2l3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4334</Words>
  <Characters>24708</Characters>
  <Application>Microsoft Office Word</Application>
  <DocSecurity>0</DocSecurity>
  <Lines>205</Lines>
  <Paragraphs>57</Paragraphs>
  <ScaleCrop>false</ScaleCrop>
  <Company/>
  <LinksUpToDate>false</LinksUpToDate>
  <CharactersWithSpaces>28985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Е.А.</dc:creator>
  <cp:keywords/>
  <dc:description/>
  <cp:lastModifiedBy>Печерина Е.А.</cp:lastModifiedBy>
  <cp:revision>1</cp:revision>
  <dcterms:created xsi:type="dcterms:W3CDTF">2021-08-24T07:37:00Z</dcterms:created>
  <dcterms:modified xsi:type="dcterms:W3CDTF">2021-08-24T07:43:00Z</dcterms:modified>
</cp:coreProperties>
</file>